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A0566" w:rsidRDefault="007042BB" w:rsidP="003A0566">
      <w:pPr>
        <w:jc w:val="both"/>
        <w:rPr>
          <w:rFonts w:ascii="Arial" w:hAnsi="Arial"/>
        </w:rPr>
      </w:pPr>
      <w:r w:rsidRPr="003A0566">
        <w:rPr>
          <w:rFonts w:ascii="Arial" w:hAnsi="Arial"/>
          <w:b/>
          <w:sz w:val="22"/>
        </w:rPr>
        <w:t>Las Palmas de Gran Canaria, a 2 de abril de 2019.-</w:t>
      </w:r>
      <w:r w:rsidRPr="003A0566">
        <w:rPr>
          <w:rFonts w:ascii="Arial" w:hAnsi="Arial"/>
        </w:rPr>
        <w:t xml:space="preserve"> La </w:t>
      </w:r>
      <w:r w:rsidRPr="003A0566">
        <w:rPr>
          <w:rFonts w:ascii="Arial" w:hAnsi="Arial"/>
          <w:b/>
        </w:rPr>
        <w:t>Fundación Internacional Alfredo Kraus</w:t>
      </w:r>
      <w:r w:rsidRPr="003A0566">
        <w:rPr>
          <w:rFonts w:ascii="Arial" w:hAnsi="Arial"/>
        </w:rPr>
        <w:t xml:space="preserve"> y el </w:t>
      </w:r>
      <w:r w:rsidRPr="003A0566">
        <w:rPr>
          <w:rFonts w:ascii="Arial" w:hAnsi="Arial"/>
          <w:b/>
        </w:rPr>
        <w:t>Cabildo de Gran Canaria</w:t>
      </w:r>
      <w:r w:rsidRPr="003A0566">
        <w:rPr>
          <w:rFonts w:ascii="Arial" w:hAnsi="Arial"/>
        </w:rPr>
        <w:t xml:space="preserve"> convocan el </w:t>
      </w:r>
      <w:r w:rsidRPr="003A0566">
        <w:rPr>
          <w:rFonts w:ascii="Arial" w:hAnsi="Arial"/>
          <w:b/>
        </w:rPr>
        <w:t>VII Concurso Internacional Alfredo Kraus</w:t>
      </w:r>
      <w:r w:rsidRPr="003A0566">
        <w:rPr>
          <w:rFonts w:ascii="Arial" w:hAnsi="Arial"/>
        </w:rPr>
        <w:t xml:space="preserve">, que tendrá lugar en Las Palmas de Gran Canaria </w:t>
      </w:r>
      <w:r w:rsidRPr="003A0566">
        <w:rPr>
          <w:rFonts w:ascii="Arial" w:hAnsi="Arial"/>
          <w:b/>
        </w:rPr>
        <w:t>del 23 al 28 de septiembre</w:t>
      </w:r>
      <w:r w:rsidRPr="003A0566">
        <w:rPr>
          <w:rFonts w:ascii="Arial" w:hAnsi="Arial"/>
        </w:rPr>
        <w:t xml:space="preserve">. </w:t>
      </w:r>
      <w:r w:rsidR="000773F8" w:rsidRPr="003A0566">
        <w:rPr>
          <w:rFonts w:ascii="Arial" w:hAnsi="Arial"/>
        </w:rPr>
        <w:t>Se trata de la segunda edición de la segunda etapa de este Concurso, que tiene como objetivo apoyar a los jóvenes cantantes líricos, de acuerdo a la concepción original del tenor Alfredo Kraus, que organizó esta iniciativa con carácter bianual entre 1990 y 1999, año este último de su fallecimiento.</w:t>
      </w:r>
    </w:p>
    <w:p w:rsidR="003A0566" w:rsidRDefault="000773F8" w:rsidP="003A0566">
      <w:pPr>
        <w:jc w:val="both"/>
        <w:rPr>
          <w:rFonts w:ascii="Arial" w:hAnsi="Arial"/>
          <w:szCs w:val="22"/>
        </w:rPr>
      </w:pPr>
      <w:r w:rsidRPr="003A0566">
        <w:rPr>
          <w:rFonts w:ascii="Arial" w:hAnsi="Arial"/>
          <w:szCs w:val="22"/>
        </w:rPr>
        <w:t xml:space="preserve">Fieles a la idea de Alfredo Kraus, su hija </w:t>
      </w:r>
      <w:r w:rsidRPr="003A0566">
        <w:rPr>
          <w:rFonts w:ascii="Arial" w:hAnsi="Arial"/>
          <w:b/>
          <w:bCs/>
          <w:szCs w:val="22"/>
        </w:rPr>
        <w:t xml:space="preserve">Rosa Kraus Ley </w:t>
      </w:r>
      <w:r w:rsidR="003A0566">
        <w:rPr>
          <w:rFonts w:ascii="Arial" w:hAnsi="Arial"/>
          <w:szCs w:val="22"/>
        </w:rPr>
        <w:t>–</w:t>
      </w:r>
      <w:r w:rsidRPr="003A0566">
        <w:rPr>
          <w:rFonts w:ascii="Arial" w:hAnsi="Arial"/>
          <w:szCs w:val="22"/>
        </w:rPr>
        <w:t xml:space="preserve">presidenta de la </w:t>
      </w:r>
      <w:proofErr w:type="spellStart"/>
      <w:r w:rsidRPr="003A0566">
        <w:rPr>
          <w:rFonts w:ascii="Arial" w:hAnsi="Arial"/>
          <w:szCs w:val="22"/>
        </w:rPr>
        <w:t>fundación</w:t>
      </w:r>
      <w:proofErr w:type="spellEnd"/>
      <w:r w:rsidRPr="003A0566">
        <w:rPr>
          <w:rFonts w:ascii="Arial" w:hAnsi="Arial"/>
          <w:szCs w:val="22"/>
        </w:rPr>
        <w:t xml:space="preserve"> que custodia el legado </w:t>
      </w:r>
      <w:proofErr w:type="spellStart"/>
      <w:r w:rsidRPr="003A0566">
        <w:rPr>
          <w:rFonts w:ascii="Arial" w:hAnsi="Arial"/>
          <w:szCs w:val="22"/>
        </w:rPr>
        <w:t>artístico</w:t>
      </w:r>
      <w:proofErr w:type="spellEnd"/>
      <w:r w:rsidRPr="003A0566">
        <w:rPr>
          <w:rFonts w:ascii="Arial" w:hAnsi="Arial"/>
          <w:szCs w:val="22"/>
        </w:rPr>
        <w:t xml:space="preserve"> del tenor- y el Cabildo de Gran Canaria </w:t>
      </w:r>
      <w:r w:rsidR="003A0566">
        <w:rPr>
          <w:rFonts w:ascii="Arial" w:hAnsi="Arial"/>
          <w:szCs w:val="22"/>
        </w:rPr>
        <w:t>–</w:t>
      </w:r>
      <w:r w:rsidRPr="003A0566">
        <w:rPr>
          <w:rFonts w:ascii="Arial" w:hAnsi="Arial"/>
          <w:szCs w:val="22"/>
        </w:rPr>
        <w:t xml:space="preserve">que preside </w:t>
      </w:r>
      <w:r w:rsidRPr="003A0566">
        <w:rPr>
          <w:rFonts w:ascii="Arial" w:hAnsi="Arial"/>
          <w:b/>
          <w:bCs/>
          <w:szCs w:val="22"/>
        </w:rPr>
        <w:t xml:space="preserve">Antonio Morales </w:t>
      </w:r>
      <w:proofErr w:type="spellStart"/>
      <w:r w:rsidRPr="003A0566">
        <w:rPr>
          <w:rFonts w:ascii="Arial" w:hAnsi="Arial"/>
          <w:b/>
          <w:bCs/>
          <w:szCs w:val="22"/>
        </w:rPr>
        <w:t>Méndez</w:t>
      </w:r>
      <w:proofErr w:type="spellEnd"/>
      <w:r w:rsidR="003A0566" w:rsidRPr="003A0566">
        <w:rPr>
          <w:rFonts w:ascii="Arial" w:hAnsi="Arial"/>
          <w:szCs w:val="22"/>
        </w:rPr>
        <w:t>- retomaro</w:t>
      </w:r>
      <w:r w:rsidRPr="003A0566">
        <w:rPr>
          <w:rFonts w:ascii="Arial" w:hAnsi="Arial"/>
          <w:szCs w:val="22"/>
        </w:rPr>
        <w:t xml:space="preserve">n en 2017, tras dieciocho </w:t>
      </w:r>
      <w:proofErr w:type="spellStart"/>
      <w:r w:rsidRPr="003A0566">
        <w:rPr>
          <w:rFonts w:ascii="Arial" w:hAnsi="Arial"/>
          <w:szCs w:val="22"/>
        </w:rPr>
        <w:t>años</w:t>
      </w:r>
      <w:proofErr w:type="spellEnd"/>
      <w:r w:rsidRPr="003A0566">
        <w:rPr>
          <w:rFonts w:ascii="Arial" w:hAnsi="Arial"/>
          <w:szCs w:val="22"/>
        </w:rPr>
        <w:t xml:space="preserve"> de la última convocatoria de aquella primera etapa, el Concurso de Ca</w:t>
      </w:r>
      <w:r w:rsidR="003A0566" w:rsidRPr="003A0566">
        <w:rPr>
          <w:rFonts w:ascii="Arial" w:hAnsi="Arial"/>
          <w:szCs w:val="22"/>
        </w:rPr>
        <w:t xml:space="preserve">nto.  Sus  postulados </w:t>
      </w:r>
      <w:proofErr w:type="spellStart"/>
      <w:r w:rsidR="003A0566" w:rsidRPr="003A0566">
        <w:rPr>
          <w:rFonts w:ascii="Arial" w:hAnsi="Arial"/>
          <w:szCs w:val="22"/>
        </w:rPr>
        <w:t>básicos</w:t>
      </w:r>
      <w:proofErr w:type="spellEnd"/>
      <w:r w:rsidR="003A0566" w:rsidRPr="003A0566">
        <w:rPr>
          <w:rFonts w:ascii="Arial" w:hAnsi="Arial"/>
          <w:szCs w:val="22"/>
        </w:rPr>
        <w:t xml:space="preserve"> s</w:t>
      </w:r>
      <w:r w:rsidRPr="003A0566">
        <w:rPr>
          <w:rFonts w:ascii="Arial" w:hAnsi="Arial"/>
          <w:szCs w:val="22"/>
        </w:rPr>
        <w:t xml:space="preserve">on la </w:t>
      </w:r>
      <w:proofErr w:type="spellStart"/>
      <w:r w:rsidRPr="003A0566">
        <w:rPr>
          <w:rFonts w:ascii="Arial" w:hAnsi="Arial"/>
          <w:szCs w:val="22"/>
        </w:rPr>
        <w:t>participación</w:t>
      </w:r>
      <w:proofErr w:type="spellEnd"/>
      <w:r w:rsidRPr="003A0566">
        <w:rPr>
          <w:rFonts w:ascii="Arial" w:hAnsi="Arial"/>
          <w:szCs w:val="22"/>
        </w:rPr>
        <w:t xml:space="preserve"> de </w:t>
      </w:r>
      <w:proofErr w:type="spellStart"/>
      <w:r w:rsidRPr="003A0566">
        <w:rPr>
          <w:rFonts w:ascii="Arial" w:hAnsi="Arial"/>
          <w:szCs w:val="22"/>
        </w:rPr>
        <w:t>jóvenes</w:t>
      </w:r>
      <w:proofErr w:type="spellEnd"/>
      <w:r w:rsidRPr="003A0566">
        <w:rPr>
          <w:rFonts w:ascii="Arial" w:hAnsi="Arial"/>
          <w:szCs w:val="22"/>
        </w:rPr>
        <w:t xml:space="preserve"> cantantes nacionales y extranjeros, jurado de alto nivel </w:t>
      </w:r>
      <w:proofErr w:type="spellStart"/>
      <w:r w:rsidRPr="003A0566">
        <w:rPr>
          <w:rFonts w:ascii="Arial" w:hAnsi="Arial"/>
          <w:szCs w:val="22"/>
        </w:rPr>
        <w:t>artístico</w:t>
      </w:r>
      <w:proofErr w:type="spellEnd"/>
      <w:r w:rsidRPr="003A0566">
        <w:rPr>
          <w:rFonts w:ascii="Arial" w:hAnsi="Arial"/>
          <w:szCs w:val="22"/>
        </w:rPr>
        <w:t xml:space="preserve"> y sede en Las Palmas de Gran Canaria, ciudad natal de Alfredo Kraus. Para ello, es fundamental la </w:t>
      </w:r>
      <w:proofErr w:type="spellStart"/>
      <w:r w:rsidRPr="003A0566">
        <w:rPr>
          <w:rFonts w:ascii="Arial" w:hAnsi="Arial"/>
          <w:szCs w:val="22"/>
        </w:rPr>
        <w:t>colaboración</w:t>
      </w:r>
      <w:proofErr w:type="spellEnd"/>
      <w:r w:rsidRPr="003A0566">
        <w:rPr>
          <w:rFonts w:ascii="Arial" w:hAnsi="Arial"/>
          <w:szCs w:val="22"/>
        </w:rPr>
        <w:t xml:space="preserve"> del </w:t>
      </w:r>
      <w:r w:rsidRPr="003A0566">
        <w:rPr>
          <w:rFonts w:ascii="Arial" w:hAnsi="Arial"/>
          <w:b/>
          <w:bCs/>
          <w:szCs w:val="22"/>
        </w:rPr>
        <w:t xml:space="preserve">Ayuntamiento de Las Palmas de Gran Canaria </w:t>
      </w:r>
      <w:r w:rsidRPr="003A0566">
        <w:rPr>
          <w:rFonts w:ascii="Arial" w:hAnsi="Arial"/>
          <w:szCs w:val="22"/>
        </w:rPr>
        <w:t xml:space="preserve">y de la </w:t>
      </w:r>
      <w:proofErr w:type="spellStart"/>
      <w:r w:rsidRPr="003A0566">
        <w:rPr>
          <w:rFonts w:ascii="Arial" w:hAnsi="Arial"/>
          <w:b/>
          <w:bCs/>
          <w:szCs w:val="22"/>
        </w:rPr>
        <w:t>Fundación</w:t>
      </w:r>
      <w:proofErr w:type="spellEnd"/>
      <w:r w:rsidRPr="003A0566">
        <w:rPr>
          <w:rFonts w:ascii="Arial" w:hAnsi="Arial"/>
          <w:b/>
          <w:bCs/>
          <w:szCs w:val="22"/>
        </w:rPr>
        <w:t xml:space="preserve"> Canaria Auditorio y Teatro de Las Palmas de Gran Canaria</w:t>
      </w:r>
      <w:r w:rsidRPr="003A0566">
        <w:rPr>
          <w:rFonts w:ascii="Arial" w:hAnsi="Arial"/>
          <w:szCs w:val="22"/>
        </w:rPr>
        <w:t>.</w:t>
      </w:r>
    </w:p>
    <w:p w:rsidR="003A0566" w:rsidRPr="00701AA5" w:rsidRDefault="003A0566" w:rsidP="00701AA5">
      <w:pPr>
        <w:pStyle w:val="NormalWeb"/>
        <w:spacing w:before="2" w:after="2"/>
        <w:jc w:val="both"/>
        <w:rPr>
          <w:sz w:val="24"/>
        </w:rPr>
      </w:pPr>
      <w:r w:rsidRPr="00701AA5">
        <w:rPr>
          <w:rFonts w:ascii="Arial" w:hAnsi="Arial"/>
          <w:sz w:val="24"/>
        </w:rPr>
        <w:t xml:space="preserve">La recuperación del Concurso de Canto hace dos años constituyó todo un éxito, avalado por </w:t>
      </w:r>
      <w:r w:rsidRPr="00701AA5">
        <w:rPr>
          <w:rFonts w:ascii="Arial" w:hAnsi="Arial"/>
          <w:sz w:val="24"/>
          <w:szCs w:val="22"/>
        </w:rPr>
        <w:t xml:space="preserve">las inscripciones de un total de </w:t>
      </w:r>
      <w:r w:rsidRPr="00701AA5">
        <w:rPr>
          <w:rFonts w:ascii="Arial" w:hAnsi="Arial"/>
          <w:b/>
          <w:bCs/>
          <w:sz w:val="24"/>
          <w:szCs w:val="22"/>
        </w:rPr>
        <w:t>100 candidatos de 22 nacionalidades</w:t>
      </w:r>
      <w:r w:rsidRPr="00701AA5">
        <w:rPr>
          <w:rFonts w:ascii="Arial" w:hAnsi="Arial"/>
          <w:sz w:val="24"/>
          <w:szCs w:val="22"/>
        </w:rPr>
        <w:t xml:space="preserve">, cifra que superó con creces el historial de inscripciones de los cinco concursos precedentes. </w:t>
      </w:r>
      <w:r w:rsidR="00701AA5">
        <w:rPr>
          <w:rFonts w:ascii="Arial" w:hAnsi="Arial"/>
          <w:b/>
          <w:bCs/>
          <w:sz w:val="24"/>
          <w:szCs w:val="22"/>
        </w:rPr>
        <w:t xml:space="preserve">Los países de procedencia </w:t>
      </w:r>
      <w:r w:rsidRPr="00701AA5">
        <w:rPr>
          <w:rFonts w:ascii="Arial" w:hAnsi="Arial"/>
          <w:b/>
          <w:bCs/>
          <w:sz w:val="24"/>
          <w:szCs w:val="22"/>
        </w:rPr>
        <w:t>de esos candidatos fueron</w:t>
      </w:r>
      <w:r w:rsidRPr="00701AA5">
        <w:rPr>
          <w:rFonts w:ascii="Arial" w:hAnsi="Arial"/>
          <w:sz w:val="24"/>
          <w:szCs w:val="22"/>
        </w:rPr>
        <w:t xml:space="preserve">: Alemania, Angola, Argentina, Australia, Brasil, China, </w:t>
      </w:r>
      <w:proofErr w:type="spellStart"/>
      <w:r w:rsidRPr="00701AA5">
        <w:rPr>
          <w:rFonts w:ascii="Arial" w:hAnsi="Arial"/>
          <w:sz w:val="24"/>
          <w:szCs w:val="22"/>
        </w:rPr>
        <w:t>España</w:t>
      </w:r>
      <w:proofErr w:type="spellEnd"/>
      <w:r w:rsidRPr="00701AA5">
        <w:rPr>
          <w:rFonts w:ascii="Arial" w:hAnsi="Arial"/>
          <w:sz w:val="24"/>
          <w:szCs w:val="22"/>
        </w:rPr>
        <w:t xml:space="preserve">, EE.UU., Francia, Grecia, Holanda, Italia, Malta, </w:t>
      </w:r>
      <w:proofErr w:type="spellStart"/>
      <w:r w:rsidRPr="00701AA5">
        <w:rPr>
          <w:rFonts w:ascii="Arial" w:hAnsi="Arial"/>
          <w:sz w:val="24"/>
          <w:szCs w:val="22"/>
        </w:rPr>
        <w:t>México</w:t>
      </w:r>
      <w:proofErr w:type="spellEnd"/>
      <w:r w:rsidRPr="00701AA5">
        <w:rPr>
          <w:rFonts w:ascii="Arial" w:hAnsi="Arial"/>
          <w:sz w:val="24"/>
          <w:szCs w:val="22"/>
        </w:rPr>
        <w:t xml:space="preserve">, Nueva Zelanda, Reino Unido, </w:t>
      </w:r>
      <w:proofErr w:type="spellStart"/>
      <w:r w:rsidRPr="00701AA5">
        <w:rPr>
          <w:rFonts w:ascii="Arial" w:hAnsi="Arial"/>
          <w:sz w:val="24"/>
          <w:szCs w:val="22"/>
        </w:rPr>
        <w:t>República</w:t>
      </w:r>
      <w:proofErr w:type="spellEnd"/>
      <w:r w:rsidRPr="00701AA5">
        <w:rPr>
          <w:rFonts w:ascii="Arial" w:hAnsi="Arial"/>
          <w:sz w:val="24"/>
          <w:szCs w:val="22"/>
        </w:rPr>
        <w:t xml:space="preserve"> de Corea, </w:t>
      </w:r>
      <w:proofErr w:type="spellStart"/>
      <w:r w:rsidRPr="00701AA5">
        <w:rPr>
          <w:rFonts w:ascii="Arial" w:hAnsi="Arial"/>
          <w:sz w:val="24"/>
          <w:szCs w:val="22"/>
        </w:rPr>
        <w:t>República</w:t>
      </w:r>
      <w:proofErr w:type="spellEnd"/>
      <w:r w:rsidRPr="00701AA5">
        <w:rPr>
          <w:rFonts w:ascii="Arial" w:hAnsi="Arial"/>
          <w:sz w:val="24"/>
          <w:szCs w:val="22"/>
        </w:rPr>
        <w:t xml:space="preserve"> Dominicana, </w:t>
      </w:r>
      <w:proofErr w:type="spellStart"/>
      <w:r w:rsidRPr="00701AA5">
        <w:rPr>
          <w:rFonts w:ascii="Arial" w:hAnsi="Arial"/>
          <w:sz w:val="24"/>
          <w:szCs w:val="22"/>
        </w:rPr>
        <w:t>Rumanía</w:t>
      </w:r>
      <w:proofErr w:type="spellEnd"/>
      <w:r w:rsidRPr="00701AA5">
        <w:rPr>
          <w:rFonts w:ascii="Arial" w:hAnsi="Arial"/>
          <w:sz w:val="24"/>
          <w:szCs w:val="22"/>
        </w:rPr>
        <w:t xml:space="preserve">, Rusia, </w:t>
      </w:r>
      <w:proofErr w:type="spellStart"/>
      <w:r w:rsidRPr="00701AA5">
        <w:rPr>
          <w:rFonts w:ascii="Arial" w:hAnsi="Arial"/>
          <w:sz w:val="24"/>
          <w:szCs w:val="22"/>
        </w:rPr>
        <w:t>Turquía</w:t>
      </w:r>
      <w:proofErr w:type="spellEnd"/>
      <w:r w:rsidRPr="00701AA5">
        <w:rPr>
          <w:rFonts w:ascii="Arial" w:hAnsi="Arial"/>
          <w:sz w:val="24"/>
          <w:szCs w:val="22"/>
        </w:rPr>
        <w:t xml:space="preserve"> y Ucrania. </w:t>
      </w:r>
    </w:p>
    <w:p w:rsidR="000773F8" w:rsidRPr="003A0566" w:rsidRDefault="000773F8" w:rsidP="003A0566">
      <w:pPr>
        <w:jc w:val="both"/>
        <w:rPr>
          <w:rFonts w:ascii="Arial" w:hAnsi="Arial"/>
        </w:rPr>
      </w:pPr>
    </w:p>
    <w:p w:rsidR="000773F8" w:rsidRDefault="000773F8"/>
    <w:sectPr w:rsidR="000773F8" w:rsidSect="000773F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042BB"/>
    <w:rsid w:val="000773F8"/>
    <w:rsid w:val="003A0566"/>
    <w:rsid w:val="00701AA5"/>
    <w:rsid w:val="007042BB"/>
  </w:rsids>
  <m:mathPr>
    <m:mathFont m:val="Californian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A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0773F8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 Aguiar</dc:creator>
  <cp:keywords/>
  <cp:lastModifiedBy>Nely Aguiar</cp:lastModifiedBy>
  <cp:revision>2</cp:revision>
  <dcterms:created xsi:type="dcterms:W3CDTF">2019-03-21T10:11:00Z</dcterms:created>
  <dcterms:modified xsi:type="dcterms:W3CDTF">2019-03-21T10:42:00Z</dcterms:modified>
</cp:coreProperties>
</file>